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1D" w:rsidRPr="00077340" w:rsidRDefault="00077340" w:rsidP="00077340">
      <w:pPr>
        <w:pStyle w:val="a6"/>
        <w:jc w:val="both"/>
        <w:rPr>
          <w:rFonts w:ascii="Times New Roman" w:hAnsi="Times New Roman" w:cs="Times New Roman"/>
          <w:noProof/>
          <w:color w:val="0070C0"/>
          <w:sz w:val="44"/>
          <w:szCs w:val="44"/>
          <w:lang w:val="uk-UA" w:eastAsia="ru-RU"/>
        </w:rPr>
      </w:pPr>
      <w:r>
        <w:rPr>
          <w:rFonts w:ascii="Times New Roman" w:hAnsi="Times New Roman" w:cs="Times New Roman"/>
          <w:noProof/>
          <w:color w:val="0070C0"/>
          <w:sz w:val="44"/>
          <w:szCs w:val="44"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-720725</wp:posOffset>
            </wp:positionH>
            <wp:positionV relativeFrom="paragraph">
              <wp:posOffset>-4554855</wp:posOffset>
            </wp:positionV>
            <wp:extent cx="7582535" cy="10767695"/>
            <wp:effectExtent l="19050" t="0" r="0" b="0"/>
            <wp:wrapNone/>
            <wp:docPr id="4" name="Рисунок 0" descr="photo_2025-12-01_22-07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2-01_22-07-2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2535" cy="1076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70C0"/>
          <w:sz w:val="44"/>
          <w:szCs w:val="4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765810</wp:posOffset>
            </wp:positionH>
            <wp:positionV relativeFrom="paragraph">
              <wp:posOffset>177165</wp:posOffset>
            </wp:positionV>
            <wp:extent cx="4563745" cy="3220720"/>
            <wp:effectExtent l="19050" t="0" r="8255" b="0"/>
            <wp:wrapTight wrapText="bothSides">
              <wp:wrapPolygon edited="0">
                <wp:start x="270" y="128"/>
                <wp:lineTo x="-90" y="1278"/>
                <wp:lineTo x="-90" y="20569"/>
                <wp:lineTo x="270" y="21336"/>
                <wp:lineTo x="21278" y="21336"/>
                <wp:lineTo x="21369" y="21336"/>
                <wp:lineTo x="21639" y="20697"/>
                <wp:lineTo x="21639" y="1278"/>
                <wp:lineTo x="21549" y="511"/>
                <wp:lineTo x="21278" y="128"/>
                <wp:lineTo x="270" y="128"/>
              </wp:wrapPolygon>
            </wp:wrapTight>
            <wp:docPr id="5" name="Рисунок 4" descr="photo_2025-12-01_22-04-4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2-01_22-04-40 (3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3745" cy="322072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A51B1D" w:rsidRPr="00077340">
        <w:rPr>
          <w:rFonts w:ascii="Times New Roman" w:hAnsi="Times New Roman" w:cs="Times New Roman"/>
          <w:noProof/>
          <w:color w:val="0070C0"/>
          <w:sz w:val="44"/>
          <w:szCs w:val="44"/>
          <w:lang w:val="uk-UA" w:eastAsia="ru-RU"/>
        </w:rPr>
        <w:t>«Професні лайфхаки в роботі з дітьми з особливими освітніми потребами»</w:t>
      </w:r>
    </w:p>
    <w:p w:rsid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val="uk-UA" w:eastAsia="ru-RU"/>
        </w:rPr>
      </w:pPr>
    </w:p>
    <w:p w:rsidR="00A51B1D" w:rsidRPr="00077340" w:rsidRDefault="00A51B1D" w:rsidP="00077340">
      <w:pPr>
        <w:tabs>
          <w:tab w:val="left" w:pos="3181"/>
        </w:tabs>
        <w:jc w:val="both"/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val="uk-UA" w:eastAsia="ru-RU"/>
        </w:rPr>
      </w:pPr>
      <w:r w:rsidRPr="00077340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Робота з дітьми з особливими освітніми потребами (ООП) потребує особливої компетентності, гнучкості та професійної чутливості.</w:t>
      </w:r>
    </w:p>
    <w:p w:rsidR="00A51B1D" w:rsidRPr="00077340" w:rsidRDefault="00A51B1D" w:rsidP="00077340">
      <w:pPr>
        <w:tabs>
          <w:tab w:val="left" w:pos="3181"/>
        </w:tabs>
        <w:jc w:val="both"/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val="uk-UA" w:eastAsia="ru-RU"/>
        </w:rPr>
      </w:pPr>
      <w:r w:rsidRPr="00077340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 xml:space="preserve"> Головне завдання педагога — створити інклюзивне середовище, де кожна дитина відчуває себе прийнятою, успішною та здатною до розвитку. Нижче подано добірку практичних лайфхаків, які допоможуть організувати ефективне навчання та підтримку таких дітей.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i/>
          <w:noProof/>
          <w:sz w:val="36"/>
          <w:szCs w:val="36"/>
          <w:lang w:val="uk-UA" w:eastAsia="ru-RU"/>
        </w:rPr>
      </w:pPr>
    </w:p>
    <w:p w:rsidR="00077340" w:rsidRDefault="00077340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val="uk-UA" w:eastAsia="ru-RU"/>
        </w:rPr>
      </w:pPr>
    </w:p>
    <w:p w:rsidR="00077340" w:rsidRDefault="00077340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val="uk-UA" w:eastAsia="ru-RU"/>
        </w:rPr>
      </w:pPr>
    </w:p>
    <w:p w:rsidR="00A51B1D" w:rsidRPr="00D4125F" w:rsidRDefault="00077340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6"/>
          <w:szCs w:val="36"/>
          <w:lang w:val="uk-UA" w:eastAsia="ru-RU"/>
        </w:rPr>
      </w:pPr>
      <w:r w:rsidRPr="00D4125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-720725</wp:posOffset>
            </wp:positionH>
            <wp:positionV relativeFrom="paragraph">
              <wp:posOffset>-968375</wp:posOffset>
            </wp:positionV>
            <wp:extent cx="7582535" cy="10767695"/>
            <wp:effectExtent l="19050" t="0" r="0" b="0"/>
            <wp:wrapNone/>
            <wp:docPr id="2" name="Рисунок 0" descr="photo_2025-12-01_22-07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2-01_22-07-2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2535" cy="1076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B1D" w:rsidRPr="00D4125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1. Лайфхаки для організації навчального простору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1.1. Структуроване середовище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>• Використовуйте чіткі зони: навчання, гра, відпочинок.</w:t>
      </w:r>
    </w:p>
    <w:p w:rsidR="00A51B1D" w:rsidRPr="00077340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Розміщуйте предмети на доступній висоті, позначайте полиці піктограмами.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1.2. Візуальна підтримка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План дня у вигляді картинок або піктограм.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Візуальні інструкції (1–2–3 кроки) для будь-якої діяльності.</w:t>
      </w:r>
    </w:p>
    <w:p w:rsidR="00A51B1D" w:rsidRPr="00077340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Таймери або пісочний годинник — для відчуття часу.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1.3. Мінімізація подразників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>• Зменшуйте зайві звуки та яскраві стимулятори.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Використовуйте «тихий куточок» з м’якими матеріалами.</w:t>
      </w:r>
    </w:p>
    <w:p w:rsid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val="en-US" w:eastAsia="ru-RU"/>
        </w:rPr>
      </w:pPr>
    </w:p>
    <w:p w:rsidR="00A51B1D" w:rsidRPr="00D4125F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6"/>
          <w:szCs w:val="36"/>
          <w:lang w:val="uk-UA" w:eastAsia="ru-RU"/>
        </w:rPr>
      </w:pPr>
      <w:r w:rsidRPr="00D4125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2. Лайфхаки для комунікації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2.1. Говоріть коротко й конкретно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>• Використовуйте прості фрази без зайвої інформації.</w:t>
      </w:r>
    </w:p>
    <w:p w:rsidR="00A51B1D" w:rsidRPr="00077340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Повторюйте головне й паузуйте, даючи час на сприйняття.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2.2. Альтернативні засоби комунікації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Піктограми PECS, жести, картки «так/ні».</w:t>
      </w:r>
    </w:p>
    <w:p w:rsidR="00A51B1D" w:rsidRPr="00077340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Дозволяйте дитині вибирати спосіб висловлення: слово, жест, картинка.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2.3. Позитивна комунікація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Замість «не можна бігати» — «ходи повільно».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Хваліть конкретну поведінку, а не тільки загальний результат.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val="en-US" w:eastAsia="ru-RU"/>
        </w:rPr>
      </w:pPr>
    </w:p>
    <w:p w:rsidR="00A51B1D" w:rsidRPr="00D4125F" w:rsidRDefault="00077340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6"/>
          <w:szCs w:val="36"/>
          <w:lang w:val="uk-UA" w:eastAsia="ru-RU"/>
        </w:rPr>
      </w:pPr>
      <w:r w:rsidRPr="00D4125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-720725</wp:posOffset>
            </wp:positionH>
            <wp:positionV relativeFrom="paragraph">
              <wp:posOffset>-968375</wp:posOffset>
            </wp:positionV>
            <wp:extent cx="7582535" cy="10767695"/>
            <wp:effectExtent l="19050" t="0" r="0" b="0"/>
            <wp:wrapNone/>
            <wp:docPr id="1" name="Рисунок 0" descr="photo_2025-12-01_22-07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2-01_22-07-2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2535" cy="1076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B1D" w:rsidRPr="00D4125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3. Лайфхаки у поведінковій підтримці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3.1. Передбачуваність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>• Сталі правила та ритуали знижують тривожність.</w:t>
      </w:r>
    </w:p>
    <w:p w:rsidR="00A51B1D" w:rsidRPr="00077340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Пояснюйте зміни заздалегідь, використовуйте картинки «було — стане».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3.2. Система підкріплення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>• Наклейки, смайлики, фішки — працюють особливо добре.</w:t>
      </w:r>
    </w:p>
    <w:p w:rsidR="00A51B1D" w:rsidRPr="00077340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Підкріплення має бути миттєвим і зрозумілим дитині.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3.3. «Перемикання уваги»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>• Якщо поведінка стає складною — запропонуйте альтернативу: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«Давай потримаємо м’ячик», «Давай порахуємо кроки».</w:t>
      </w:r>
    </w:p>
    <w:p w:rsidR="00A51B1D" w:rsidRPr="00D4125F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A51B1D" w:rsidRPr="00D4125F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6"/>
          <w:szCs w:val="36"/>
          <w:lang w:val="uk-UA" w:eastAsia="ru-RU"/>
        </w:rPr>
      </w:pPr>
      <w:r w:rsidRPr="00D4125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4. Лайфхаки у навчанні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4.1. Маленькі кроки — великі результати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>• Дробіть завдання на малі, досяжні етапи.</w:t>
      </w:r>
    </w:p>
    <w:p w:rsidR="00A51B1D" w:rsidRPr="00077340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Використовуйте техніку «підказка → виконання → похвала → поступове зняття підказки».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4.2. Сенсорні інтеграції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Короткі сенсоперерви: стискання м’ячика, розтяжки, дихання.</w:t>
      </w:r>
    </w:p>
    <w:p w:rsidR="00A51B1D" w:rsidRPr="00077340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Додайте тактильні матеріали, конструктори, сортери.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4.3. Навчання через інтереси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Враховуйте захоплення дитини: динозаври, машини, тварини.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Завдання в ігровій формі підвищують мотивацію в рази.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val="en-US" w:eastAsia="ru-RU"/>
        </w:rPr>
      </w:pPr>
    </w:p>
    <w:p w:rsidR="00077340" w:rsidRDefault="00077340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val="uk-UA" w:eastAsia="ru-RU"/>
        </w:rPr>
      </w:pPr>
    </w:p>
    <w:p w:rsidR="00A51B1D" w:rsidRPr="00D4125F" w:rsidRDefault="00077340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D4125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-721341</wp:posOffset>
            </wp:positionH>
            <wp:positionV relativeFrom="paragraph">
              <wp:posOffset>-996287</wp:posOffset>
            </wp:positionV>
            <wp:extent cx="7582753" cy="10768084"/>
            <wp:effectExtent l="19050" t="0" r="0" b="0"/>
            <wp:wrapNone/>
            <wp:docPr id="3" name="Рисунок 0" descr="photo_2025-12-01_22-07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2-01_22-07-2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2753" cy="10768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B1D" w:rsidRPr="00D4125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5. Взаємодія з батьками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Підтримуйте відкритий діалог, інформуйте про успіхи.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Простою мовою пояснюйте, що працює і як повторити вдома.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Запрошуйте батьків до спільної діяльності: свята, майстер-класи.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val="en-US" w:eastAsia="ru-RU"/>
        </w:rPr>
      </w:pPr>
    </w:p>
    <w:p w:rsidR="00A51B1D" w:rsidRPr="00D4125F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6"/>
          <w:szCs w:val="36"/>
          <w:lang w:val="en-US" w:eastAsia="ru-RU"/>
        </w:rPr>
      </w:pPr>
      <w:r w:rsidRPr="00D4125F">
        <w:rPr>
          <w:rFonts w:ascii="Times New Roman" w:hAnsi="Times New Roman" w:cs="Times New Roman"/>
          <w:b/>
          <w:noProof/>
          <w:sz w:val="36"/>
          <w:szCs w:val="36"/>
          <w:lang w:val="en-US" w:eastAsia="ru-RU"/>
        </w:rPr>
        <w:t xml:space="preserve">6. </w:t>
      </w:r>
      <w:r w:rsidRPr="00D4125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Професійний</w:t>
      </w:r>
      <w:r w:rsidRPr="00D4125F">
        <w:rPr>
          <w:rFonts w:ascii="Times New Roman" w:hAnsi="Times New Roman" w:cs="Times New Roman"/>
          <w:b/>
          <w:noProof/>
          <w:sz w:val="36"/>
          <w:szCs w:val="36"/>
          <w:lang w:val="en-US" w:eastAsia="ru-RU"/>
        </w:rPr>
        <w:t xml:space="preserve"> </w:t>
      </w:r>
      <w:r w:rsidRPr="00D4125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розвиток</w:t>
      </w:r>
      <w:r w:rsidRPr="00D4125F">
        <w:rPr>
          <w:rFonts w:ascii="Times New Roman" w:hAnsi="Times New Roman" w:cs="Times New Roman"/>
          <w:b/>
          <w:noProof/>
          <w:sz w:val="36"/>
          <w:szCs w:val="36"/>
          <w:lang w:val="en-US" w:eastAsia="ru-RU"/>
        </w:rPr>
        <w:t xml:space="preserve"> </w:t>
      </w:r>
      <w:r w:rsidRPr="00D4125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педагога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val="en-US"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 xml:space="preserve"> • </w:t>
      </w: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>Регулярно</w:t>
      </w:r>
      <w:r w:rsidRPr="00A51B1D"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 xml:space="preserve"> </w:t>
      </w: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>відвідуйте</w:t>
      </w:r>
      <w:r w:rsidRPr="00A51B1D"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 xml:space="preserve"> </w:t>
      </w: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>тренінги</w:t>
      </w:r>
      <w:r w:rsidRPr="00A51B1D"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 xml:space="preserve"> </w:t>
      </w: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>з</w:t>
      </w:r>
      <w:r w:rsidRPr="00A51B1D"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 xml:space="preserve"> </w:t>
      </w: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>інклюзивної</w:t>
      </w:r>
      <w:r w:rsidRPr="00A51B1D"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 xml:space="preserve"> </w:t>
      </w: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>освіти</w:t>
      </w:r>
      <w:r w:rsidRPr="00A51B1D"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>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07734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>• Спілкуйтесь із практичними психологами, логопедами, дефектологами.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51B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• Працюйте в команді: мультидисциплінарний підхід — найефективніший.</w:t>
      </w:r>
    </w:p>
    <w:p w:rsidR="00A51B1D" w:rsidRPr="00A51B1D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A51B1D" w:rsidRPr="00077340" w:rsidRDefault="00A51B1D" w:rsidP="00A51B1D">
      <w:pPr>
        <w:tabs>
          <w:tab w:val="left" w:pos="3181"/>
        </w:tabs>
        <w:spacing w:line="240" w:lineRule="auto"/>
        <w:jc w:val="both"/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</w:pPr>
      <w:r w:rsidRPr="00077340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Педагог, який володіє сучасними методами й лайфхаками, здатен створити середовище, у якому кожна дитина розкриє власні можливості. Головне — терпіння, системність і віра в дитину.</w:t>
      </w:r>
    </w:p>
    <w:p w:rsidR="00077340" w:rsidRDefault="00077340" w:rsidP="00A51B1D">
      <w:pPr>
        <w:tabs>
          <w:tab w:val="left" w:pos="3181"/>
        </w:tabs>
        <w:spacing w:line="240" w:lineRule="auto"/>
        <w:jc w:val="both"/>
        <w:rPr>
          <w:i/>
          <w:noProof/>
          <w:color w:val="002060"/>
          <w:sz w:val="36"/>
          <w:szCs w:val="36"/>
          <w:lang w:val="uk-UA" w:eastAsia="ru-RU"/>
        </w:rPr>
      </w:pPr>
      <w:r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1429604</wp:posOffset>
            </wp:positionH>
            <wp:positionV relativeFrom="paragraph">
              <wp:posOffset>561861</wp:posOffset>
            </wp:positionV>
            <wp:extent cx="3804916" cy="2169994"/>
            <wp:effectExtent l="19050" t="0" r="5084" b="0"/>
            <wp:wrapNone/>
            <wp:docPr id="6" name="Рисунок 5" descr="photo_2025-12-01_22-04-4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2-01_22-04-40 (2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2706" cy="2174437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A51B1D" w:rsidRPr="00077340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Інклюзивна освіта — це не лише про підтримку, а й про рівність, розвиток і людяність</w:t>
      </w:r>
      <w:r w:rsidR="00A51B1D" w:rsidRPr="00077340">
        <w:rPr>
          <w:i/>
          <w:noProof/>
          <w:color w:val="002060"/>
          <w:sz w:val="36"/>
          <w:szCs w:val="36"/>
          <w:lang w:eastAsia="ru-RU"/>
        </w:rPr>
        <w:t>.</w:t>
      </w:r>
    </w:p>
    <w:p w:rsidR="00077340" w:rsidRDefault="00077340" w:rsidP="00077340">
      <w:pPr>
        <w:tabs>
          <w:tab w:val="left" w:pos="3181"/>
        </w:tabs>
        <w:spacing w:line="240" w:lineRule="auto"/>
        <w:jc w:val="right"/>
        <w:rPr>
          <w:b/>
          <w:i/>
          <w:noProof/>
          <w:color w:val="000000" w:themeColor="text1"/>
          <w:sz w:val="36"/>
          <w:szCs w:val="36"/>
          <w:lang w:val="uk-UA" w:eastAsia="ru-RU"/>
        </w:rPr>
      </w:pPr>
    </w:p>
    <w:p w:rsidR="00077340" w:rsidRDefault="00077340" w:rsidP="00077340">
      <w:pPr>
        <w:tabs>
          <w:tab w:val="left" w:pos="3181"/>
        </w:tabs>
        <w:spacing w:line="240" w:lineRule="auto"/>
        <w:jc w:val="right"/>
        <w:rPr>
          <w:b/>
          <w:i/>
          <w:noProof/>
          <w:color w:val="000000" w:themeColor="text1"/>
          <w:sz w:val="36"/>
          <w:szCs w:val="36"/>
          <w:lang w:val="uk-UA" w:eastAsia="ru-RU"/>
        </w:rPr>
      </w:pPr>
    </w:p>
    <w:p w:rsidR="00077340" w:rsidRDefault="00077340" w:rsidP="00077340">
      <w:pPr>
        <w:tabs>
          <w:tab w:val="left" w:pos="3181"/>
        </w:tabs>
        <w:spacing w:line="240" w:lineRule="auto"/>
        <w:jc w:val="right"/>
        <w:rPr>
          <w:b/>
          <w:i/>
          <w:noProof/>
          <w:color w:val="000000" w:themeColor="text1"/>
          <w:sz w:val="36"/>
          <w:szCs w:val="36"/>
          <w:lang w:val="uk-UA" w:eastAsia="ru-RU"/>
        </w:rPr>
      </w:pPr>
    </w:p>
    <w:p w:rsidR="00077340" w:rsidRDefault="00077340" w:rsidP="00077340">
      <w:pPr>
        <w:tabs>
          <w:tab w:val="left" w:pos="3181"/>
        </w:tabs>
        <w:spacing w:line="240" w:lineRule="auto"/>
        <w:jc w:val="right"/>
        <w:rPr>
          <w:b/>
          <w:i/>
          <w:noProof/>
          <w:color w:val="000000" w:themeColor="text1"/>
          <w:sz w:val="36"/>
          <w:szCs w:val="36"/>
          <w:lang w:val="uk-UA" w:eastAsia="ru-RU"/>
        </w:rPr>
      </w:pPr>
    </w:p>
    <w:p w:rsidR="00077340" w:rsidRPr="00D4125F" w:rsidRDefault="00077340" w:rsidP="00077340">
      <w:pPr>
        <w:tabs>
          <w:tab w:val="left" w:pos="3181"/>
        </w:tabs>
        <w:spacing w:line="240" w:lineRule="auto"/>
        <w:jc w:val="right"/>
        <w:rPr>
          <w:b/>
          <w:i/>
          <w:noProof/>
          <w:color w:val="000000" w:themeColor="text1"/>
          <w:sz w:val="56"/>
          <w:szCs w:val="56"/>
          <w:lang w:val="uk-UA" w:eastAsia="ru-RU"/>
        </w:rPr>
      </w:pPr>
    </w:p>
    <w:p w:rsidR="00077340" w:rsidRPr="00D4125F" w:rsidRDefault="00077340" w:rsidP="00D4125F">
      <w:pPr>
        <w:tabs>
          <w:tab w:val="left" w:pos="3181"/>
        </w:tabs>
        <w:spacing w:line="240" w:lineRule="auto"/>
        <w:rPr>
          <w:rFonts w:ascii="Times New Roman" w:hAnsi="Times New Roman" w:cs="Times New Roman"/>
          <w:b/>
          <w:i/>
          <w:noProof/>
          <w:color w:val="000000" w:themeColor="text1"/>
          <w:sz w:val="36"/>
          <w:szCs w:val="36"/>
          <w:lang w:val="uk-UA" w:eastAsia="ru-RU"/>
        </w:rPr>
      </w:pPr>
      <w:r w:rsidRPr="00D4125F">
        <w:rPr>
          <w:rFonts w:ascii="Times New Roman" w:hAnsi="Times New Roman" w:cs="Times New Roman"/>
          <w:b/>
          <w:i/>
          <w:noProof/>
          <w:color w:val="000000" w:themeColor="text1"/>
          <w:sz w:val="36"/>
          <w:szCs w:val="36"/>
          <w:lang w:val="uk-UA" w:eastAsia="ru-RU"/>
        </w:rPr>
        <w:t>Підготувала вчитель-логопед</w:t>
      </w:r>
    </w:p>
    <w:p w:rsidR="00554452" w:rsidRPr="00077340" w:rsidRDefault="00077340" w:rsidP="00D4125F">
      <w:pPr>
        <w:tabs>
          <w:tab w:val="left" w:pos="3181"/>
        </w:tabs>
        <w:spacing w:line="240" w:lineRule="auto"/>
        <w:rPr>
          <w:b/>
          <w:i/>
          <w:color w:val="000000" w:themeColor="text1"/>
          <w:sz w:val="36"/>
          <w:szCs w:val="36"/>
        </w:rPr>
      </w:pPr>
      <w:r w:rsidRPr="00D4125F">
        <w:rPr>
          <w:rFonts w:ascii="Times New Roman" w:hAnsi="Times New Roman" w:cs="Times New Roman"/>
          <w:b/>
          <w:i/>
          <w:noProof/>
          <w:color w:val="000000" w:themeColor="text1"/>
          <w:sz w:val="36"/>
          <w:szCs w:val="36"/>
          <w:lang w:val="uk-UA" w:eastAsia="ru-RU"/>
        </w:rPr>
        <w:t>Наталія Вогнива</w:t>
      </w:r>
      <w:r w:rsidR="00A51B1D" w:rsidRPr="00077340">
        <w:rPr>
          <w:b/>
          <w:i/>
          <w:color w:val="000000" w:themeColor="text1"/>
          <w:sz w:val="36"/>
          <w:szCs w:val="36"/>
        </w:rPr>
        <w:tab/>
      </w:r>
    </w:p>
    <w:sectPr w:rsidR="00554452" w:rsidRPr="00077340" w:rsidSect="00A51B1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1B1D"/>
    <w:rsid w:val="00077340"/>
    <w:rsid w:val="00554452"/>
    <w:rsid w:val="00A51B1D"/>
    <w:rsid w:val="00D4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52"/>
  </w:style>
  <w:style w:type="paragraph" w:styleId="1">
    <w:name w:val="heading 1"/>
    <w:basedOn w:val="a"/>
    <w:next w:val="a"/>
    <w:link w:val="10"/>
    <w:uiPriority w:val="9"/>
    <w:qFormat/>
    <w:rsid w:val="00A51B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1B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51B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B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51B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51B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51B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51B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Intense Quote"/>
    <w:basedOn w:val="a"/>
    <w:next w:val="a"/>
    <w:link w:val="a7"/>
    <w:uiPriority w:val="30"/>
    <w:qFormat/>
    <w:rsid w:val="00A51B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A51B1D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dcterms:created xsi:type="dcterms:W3CDTF">2025-12-01T20:08:00Z</dcterms:created>
  <dcterms:modified xsi:type="dcterms:W3CDTF">2025-12-01T20:31:00Z</dcterms:modified>
</cp:coreProperties>
</file>