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C80" w:rsidRDefault="00440C80" w:rsidP="00440C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-2257470</wp:posOffset>
            </wp:positionH>
            <wp:positionV relativeFrom="paragraph">
              <wp:posOffset>2266995</wp:posOffset>
            </wp:positionV>
            <wp:extent cx="12057156" cy="7534595"/>
            <wp:effectExtent l="0" t="5715" r="0" b="0"/>
            <wp:wrapNone/>
            <wp:docPr id="1" name="Рисунок 1" descr="Светло зеленый фон однотонный - 58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етло зеленый фон однотонный - 58 фот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057156" cy="753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440C80" w:rsidRDefault="00440C80" w:rsidP="00440C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000" w:rsidRPr="005A3AE3" w:rsidRDefault="005A3AE3" w:rsidP="00440C80">
      <w:pPr>
        <w:spacing w:after="0" w:line="276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5A3AE3">
        <w:rPr>
          <w:rFonts w:ascii="Times New Roman" w:hAnsi="Times New Roman" w:cs="Times New Roman"/>
          <w:b/>
          <w:color w:val="0000CC"/>
          <w:sz w:val="28"/>
          <w:szCs w:val="28"/>
        </w:rPr>
        <w:t>АЛГОРИТМ РЕАГУВАННЯ НА ВИПАДКИ БУЛІНГУ/ЦЬКУВАННЯ</w:t>
      </w:r>
    </w:p>
    <w:p w:rsidR="00615000" w:rsidRPr="00615000" w:rsidRDefault="00615000" w:rsidP="00440C8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15000" w:rsidRPr="00AB5F5E" w:rsidRDefault="00615000" w:rsidP="00440C80">
      <w:pPr>
        <w:spacing w:after="0" w:line="276" w:lineRule="auto"/>
        <w:ind w:left="1134" w:right="86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AB5F5E">
        <w:rPr>
          <w:rFonts w:ascii="Times New Roman" w:hAnsi="Times New Roman" w:cs="Times New Roman"/>
          <w:color w:val="000000" w:themeColor="text1"/>
          <w:sz w:val="28"/>
          <w:szCs w:val="28"/>
        </w:rPr>
        <w:t>При встановленні факту або підозрі на наявність булінгу/цькування батьки, законні представники дитини, вихователь, сама дитина або інші учасники освітнього процесу повідомляють про це адміністрацію закладу освіти.</w:t>
      </w:r>
    </w:p>
    <w:p w:rsidR="00615000" w:rsidRPr="00AB5F5E" w:rsidRDefault="00615000" w:rsidP="00440C80">
      <w:pPr>
        <w:spacing w:after="0" w:line="276" w:lineRule="auto"/>
        <w:ind w:left="1134" w:right="86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5000" w:rsidRPr="00AB5F5E" w:rsidRDefault="00615000" w:rsidP="00440C80">
      <w:pPr>
        <w:spacing w:after="0" w:line="276" w:lineRule="auto"/>
        <w:ind w:left="1134" w:right="86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AB5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ЗДО, </w:t>
      </w:r>
      <w:r w:rsidRPr="00AB5F5E">
        <w:rPr>
          <w:rFonts w:ascii="Times New Roman" w:hAnsi="Times New Roman" w:cs="Times New Roman"/>
          <w:color w:val="000000" w:themeColor="text1"/>
          <w:sz w:val="28"/>
          <w:szCs w:val="28"/>
        </w:rPr>
        <w:t>отримавши заяву про випадок боулінгу</w:t>
      </w:r>
      <w:r w:rsidRPr="00AB5F5E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AB5F5E">
        <w:rPr>
          <w:rFonts w:ascii="Times New Roman" w:hAnsi="Times New Roman" w:cs="Times New Roman"/>
          <w:color w:val="000000" w:themeColor="text1"/>
          <w:sz w:val="28"/>
          <w:szCs w:val="28"/>
        </w:rPr>
        <w:t>цькування</w:t>
      </w:r>
      <w:r w:rsidRPr="00AB5F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B5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невідкладно реагує на представлені факти:</w:t>
      </w:r>
    </w:p>
    <w:p w:rsidR="00615000" w:rsidRPr="00AB5F5E" w:rsidRDefault="00615000" w:rsidP="00440C80">
      <w:pPr>
        <w:spacing w:after="0" w:line="276" w:lineRule="auto"/>
        <w:ind w:left="1134" w:right="86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F5E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Pr="00AB5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Приймає рішення про проведення розслідування із визначенням уповноважених осіб.</w:t>
      </w:r>
    </w:p>
    <w:p w:rsidR="00615000" w:rsidRPr="00AB5F5E" w:rsidRDefault="00615000" w:rsidP="00440C80">
      <w:pPr>
        <w:spacing w:after="0" w:line="276" w:lineRule="auto"/>
        <w:ind w:left="1134" w:right="86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Pr="00AB5F5E">
        <w:rPr>
          <w:rFonts w:ascii="Times New Roman" w:hAnsi="Times New Roman" w:cs="Times New Roman"/>
          <w:color w:val="000000" w:themeColor="text1"/>
          <w:sz w:val="28"/>
          <w:szCs w:val="28"/>
        </w:rPr>
        <w:t>Наказом по ЗДО створює комісію з розгляду випадку булінгу/цькування для прийняття рішення за результатами проведеного розслідування та вжиття відповідних заходів реагування</w:t>
      </w:r>
      <w:r w:rsidRPr="00AB5F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15000" w:rsidRPr="00AB5F5E" w:rsidRDefault="00615000" w:rsidP="00440C80">
      <w:pPr>
        <w:spacing w:after="0" w:line="276" w:lineRule="auto"/>
        <w:ind w:left="1134" w:right="86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5000" w:rsidRPr="00AB5F5E" w:rsidRDefault="00615000" w:rsidP="00440C80">
      <w:pPr>
        <w:spacing w:after="0" w:line="276" w:lineRule="auto"/>
        <w:ind w:left="1134" w:right="86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F5E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AB5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Результати службового розслідування викладаються в акті</w:t>
      </w:r>
      <w:r w:rsidRPr="00AB5F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15000" w:rsidRPr="00AB5F5E" w:rsidRDefault="00615000" w:rsidP="00440C80">
      <w:pPr>
        <w:spacing w:after="0" w:line="276" w:lineRule="auto"/>
        <w:ind w:left="1134" w:right="86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5000" w:rsidRPr="00AB5F5E" w:rsidRDefault="00615000" w:rsidP="00440C80">
      <w:pPr>
        <w:spacing w:after="0" w:line="276" w:lineRule="auto"/>
        <w:ind w:left="1134" w:right="86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AB5F5E">
        <w:rPr>
          <w:rFonts w:ascii="Times New Roman" w:hAnsi="Times New Roman" w:cs="Times New Roman"/>
          <w:color w:val="000000" w:themeColor="text1"/>
          <w:sz w:val="28"/>
          <w:szCs w:val="28"/>
        </w:rPr>
        <w:t>У разі підтвердження факту булінгу/цькування адміністрація закладу освіти повідомляє відділ поліції та службу у справах дітей.</w:t>
      </w:r>
    </w:p>
    <w:p w:rsidR="00615000" w:rsidRPr="00AB5F5E" w:rsidRDefault="00615000" w:rsidP="00440C80">
      <w:pPr>
        <w:spacing w:after="0" w:line="276" w:lineRule="auto"/>
        <w:ind w:left="1134" w:right="86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5000" w:rsidRPr="00AB5F5E" w:rsidRDefault="00615000" w:rsidP="00440C80">
      <w:pPr>
        <w:spacing w:after="0" w:line="276" w:lineRule="auto"/>
        <w:ind w:left="1134" w:right="86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F5E">
        <w:rPr>
          <w:rFonts w:ascii="Times New Roman" w:hAnsi="Times New Roman" w:cs="Times New Roman"/>
          <w:color w:val="000000" w:themeColor="text1"/>
          <w:sz w:val="28"/>
          <w:szCs w:val="28"/>
        </w:rPr>
        <w:t>5. Рішення комісії реєструється в окремому журналі та доводиться до відома постраждалого.</w:t>
      </w:r>
    </w:p>
    <w:p w:rsidR="00615000" w:rsidRPr="00AB5F5E" w:rsidRDefault="00615000" w:rsidP="00440C80">
      <w:pPr>
        <w:spacing w:after="0" w:line="276" w:lineRule="auto"/>
        <w:ind w:left="1134" w:right="86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0813" w:rsidRPr="00AB5F5E" w:rsidRDefault="00615000" w:rsidP="00440C80">
      <w:pPr>
        <w:spacing w:after="0" w:line="276" w:lineRule="auto"/>
        <w:ind w:left="1134" w:right="86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Pr="00AB5F5E">
        <w:rPr>
          <w:rFonts w:ascii="Times New Roman" w:hAnsi="Times New Roman" w:cs="Times New Roman"/>
          <w:color w:val="000000" w:themeColor="text1"/>
          <w:sz w:val="28"/>
          <w:szCs w:val="28"/>
        </w:rPr>
        <w:t>Адміністрація закладу забезпечує виконання заходів для надання соціальних та психолого-педагогічних послуг учасникам освітнього процесу, які вчинили булінг, стали його свідками або постраждали від булінгу/цькування.</w:t>
      </w:r>
    </w:p>
    <w:p w:rsidR="005A3AE3" w:rsidRDefault="005A3AE3" w:rsidP="00440C80">
      <w:pPr>
        <w:spacing w:after="0" w:line="276" w:lineRule="auto"/>
        <w:ind w:left="1134" w:right="861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40C80" w:rsidRPr="00615000" w:rsidRDefault="005A3AE3" w:rsidP="005A3AE3">
      <w:pPr>
        <w:spacing w:after="0" w:line="360" w:lineRule="auto"/>
        <w:ind w:right="86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649376B3" wp14:editId="083DAC96">
            <wp:extent cx="6325791" cy="3067050"/>
            <wp:effectExtent l="0" t="0" r="0" b="0"/>
            <wp:docPr id="2" name="Рисунок 2" descr="План заходів до проведення Всеукраїнського тижня протидії булінгу | КТП.  Психологі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лан заходів до проведення Всеукраїнського тижня протидії булінгу | КТП.  Психологія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" t="11509" r="1809" b="5188"/>
                    <a:stretch/>
                  </pic:blipFill>
                  <pic:spPr bwMode="auto">
                    <a:xfrm>
                      <a:off x="0" y="0"/>
                      <a:ext cx="6383396" cy="309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40C80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440C80" w:rsidRPr="00615000" w:rsidSect="00440C80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000"/>
    <w:rsid w:val="000D0813"/>
    <w:rsid w:val="00440C80"/>
    <w:rsid w:val="005A3AE3"/>
    <w:rsid w:val="00615000"/>
    <w:rsid w:val="00AB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244EE-7E0A-496B-BE13-226F4908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2023-05-16T08:06:00Z</dcterms:created>
  <dcterms:modified xsi:type="dcterms:W3CDTF">2023-05-16T08:33:00Z</dcterms:modified>
</cp:coreProperties>
</file>